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9BA" w:rsidRPr="00D06726" w:rsidRDefault="00F769BA" w:rsidP="00F769BA">
      <w:pPr>
        <w:tabs>
          <w:tab w:val="left" w:pos="3300"/>
          <w:tab w:val="center" w:pos="5071"/>
        </w:tabs>
        <w:spacing w:after="0" w:line="240" w:lineRule="auto"/>
        <w:ind w:right="-14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6726">
        <w:rPr>
          <w:rFonts w:ascii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F769BA" w:rsidRPr="00D06726" w:rsidRDefault="00F769BA" w:rsidP="00F76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69BA" w:rsidRPr="00D06726" w:rsidRDefault="00F769BA" w:rsidP="00F76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6726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АДМИНИСТРАЦИЯ ПЫТАЛОВСКОГО РАЙОНА</w:t>
      </w:r>
    </w:p>
    <w:p w:rsidR="00F769BA" w:rsidRPr="00D06726" w:rsidRDefault="00F769BA" w:rsidP="00F76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69BA" w:rsidRPr="00D06726" w:rsidRDefault="00F769BA" w:rsidP="00F769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6726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769BA" w:rsidRPr="00D06726" w:rsidRDefault="00F769BA" w:rsidP="00F76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69BA" w:rsidRPr="00D06726" w:rsidRDefault="00F769BA" w:rsidP="00F76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06726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D06726">
        <w:rPr>
          <w:rFonts w:ascii="Times New Roman" w:hAnsi="Times New Roman" w:cs="Times New Roman"/>
          <w:sz w:val="28"/>
          <w:szCs w:val="28"/>
          <w:u w:val="single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7</w:t>
      </w:r>
      <w:r w:rsidRPr="00D0672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.12.2022  </w:t>
      </w:r>
      <w:r w:rsidRPr="00D06726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Pr="00D06726">
        <w:rPr>
          <w:rFonts w:ascii="Times New Roman" w:hAnsi="Times New Roman" w:cs="Times New Roman"/>
          <w:sz w:val="28"/>
          <w:szCs w:val="28"/>
          <w:u w:val="single"/>
          <w:lang w:eastAsia="ru-RU"/>
        </w:rPr>
        <w:t>72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9</w:t>
      </w:r>
    </w:p>
    <w:p w:rsidR="00F769BA" w:rsidRPr="00D06726" w:rsidRDefault="00F769BA" w:rsidP="00F76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067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6726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D06726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D06726">
        <w:rPr>
          <w:rFonts w:ascii="Times New Roman" w:hAnsi="Times New Roman" w:cs="Times New Roman"/>
          <w:sz w:val="28"/>
          <w:szCs w:val="28"/>
          <w:lang w:eastAsia="ru-RU"/>
        </w:rPr>
        <w:t>ыталово</w:t>
      </w:r>
      <w:proofErr w:type="spellEnd"/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муниципальную</w:t>
      </w:r>
      <w:proofErr w:type="gramEnd"/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программу «Развитие культуры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2022-2024 годы» 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2E9" w:rsidRDefault="009412E9" w:rsidP="00F769BA">
      <w:pPr>
        <w:widowControl w:val="0"/>
        <w:spacing w:after="0" w:line="240" w:lineRule="auto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>
          <w:rPr>
            <w:rStyle w:val="a3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hyperlink r:id="rId8" w:history="1">
        <w:r>
          <w:rPr>
            <w:rStyle w:val="a3"/>
            <w:sz w:val="28"/>
            <w:szCs w:val="28"/>
          </w:rPr>
          <w:t>статьей 179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</w:t>
      </w:r>
      <w:hyperlink r:id="rId9" w:history="1">
        <w:r>
          <w:rPr>
            <w:rStyle w:val="a3"/>
            <w:sz w:val="28"/>
            <w:szCs w:val="28"/>
            <w:lang w:eastAsia="ar-SA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Пыталовского района от 08.07.2015 №374 «Об утверждении Порядка разработки и реализации муниципальных программ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Пыталовский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постановляет:</w:t>
      </w:r>
      <w:proofErr w:type="gramEnd"/>
    </w:p>
    <w:p w:rsidR="009412E9" w:rsidRDefault="009412E9" w:rsidP="00F769BA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муниципальную </w:t>
      </w:r>
      <w:hyperlink r:id="rId10" w:anchor="Par43" w:history="1">
        <w:r>
          <w:rPr>
            <w:rStyle w:val="a3"/>
            <w:sz w:val="28"/>
            <w:szCs w:val="28"/>
          </w:rPr>
          <w:t>программу</w:t>
        </w:r>
      </w:hyperlink>
      <w:r>
        <w:rPr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 xml:space="preserve">«Развитие культуры в 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на 2022-2024 годы», утвержденную Постановлением Администрации Пыталовского района № 644 от 27.12.2021 г.:</w:t>
      </w:r>
    </w:p>
    <w:p w:rsidR="009412E9" w:rsidRDefault="009412E9" w:rsidP="00F769B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1.1.Строку «Объемы и источники финансирования муниципальной     программы» Паспорта муниципальной программы изложить в следующей редакции:</w:t>
      </w:r>
    </w:p>
    <w:tbl>
      <w:tblPr>
        <w:tblpPr w:leftFromText="180" w:rightFromText="180" w:vertAnchor="text" w:horzAnchor="margin" w:tblpY="661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591"/>
        <w:gridCol w:w="1559"/>
        <w:gridCol w:w="1418"/>
        <w:gridCol w:w="1559"/>
        <w:gridCol w:w="1363"/>
        <w:gridCol w:w="1620"/>
      </w:tblGrid>
      <w:tr w:rsidR="009412E9" w:rsidTr="009412E9">
        <w:trPr>
          <w:trHeight w:val="600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9412E9" w:rsidTr="009412E9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2E9" w:rsidTr="009412E9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2E9" w:rsidTr="009412E9">
        <w:trPr>
          <w:trHeight w:val="28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 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Pr="00CF7659" w:rsidRDefault="009654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59704,55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Pr="00CF7659" w:rsidRDefault="00C64A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26771,85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Pr="00CF765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659">
              <w:rPr>
                <w:rFonts w:ascii="Times New Roman" w:hAnsi="Times New Roman" w:cs="Times New Roman"/>
                <w:sz w:val="24"/>
                <w:szCs w:val="24"/>
              </w:rPr>
              <w:t>17333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12E9" w:rsidRPr="00CF765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15599,7</w:t>
            </w:r>
          </w:p>
        </w:tc>
      </w:tr>
      <w:tr w:rsidR="009412E9" w:rsidTr="009412E9">
        <w:trPr>
          <w:trHeight w:val="325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12E9" w:rsidTr="009412E9">
        <w:trPr>
          <w:trHeight w:val="600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12E9" w:rsidRDefault="009412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412E9" w:rsidRDefault="009412E9" w:rsidP="009412E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9412E9" w:rsidRDefault="009412E9" w:rsidP="009412E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1.3.Раздел 3 «Ресурсное обеспечение Программы» изложить в следующей редакции: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Финансовое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обеспечении 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Общий объем финансирования программы на 2022-2024 годы составляет </w:t>
      </w:r>
      <w:r w:rsidR="00E85AED" w:rsidRPr="00965444">
        <w:rPr>
          <w:rStyle w:val="20"/>
          <w:b w:val="0"/>
          <w:color w:val="000000" w:themeColor="text1"/>
        </w:rPr>
        <w:t>59704,55</w:t>
      </w:r>
      <w:r w:rsidR="00E85AED" w:rsidRPr="009654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тыс. рублей, в том числе:</w:t>
      </w:r>
    </w:p>
    <w:p w:rsidR="009412E9" w:rsidRDefault="009412E9" w:rsidP="00C560F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на 2022 год –</w:t>
      </w:r>
      <w:r w:rsidR="00C560FE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E85AED">
        <w:rPr>
          <w:rStyle w:val="20"/>
          <w:b w:val="0"/>
          <w:color w:val="000000" w:themeColor="text1"/>
        </w:rPr>
        <w:t>26771,85</w:t>
      </w:r>
      <w:r w:rsidR="00C560FE">
        <w:rPr>
          <w:rFonts w:ascii="Times New Roman" w:hAnsi="Times New Roman" w:cs="Times New Roman"/>
          <w:sz w:val="28"/>
          <w:szCs w:val="28"/>
          <w:lang w:eastAsia="ru-RU"/>
        </w:rPr>
        <w:t>тыс</w:t>
      </w:r>
      <w:r>
        <w:rPr>
          <w:rFonts w:ascii="Times New Roman" w:hAnsi="Times New Roman"/>
          <w:sz w:val="28"/>
          <w:szCs w:val="28"/>
          <w:lang w:eastAsia="ru-RU"/>
        </w:rPr>
        <w:t>. рублей;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2023 год – 17333   тыс. рублей;</w:t>
      </w:r>
    </w:p>
    <w:p w:rsidR="009412E9" w:rsidRDefault="00965444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на 2024 год – 15599,7 </w:t>
      </w:r>
      <w:r w:rsidR="00C560FE">
        <w:rPr>
          <w:rFonts w:ascii="Times New Roman" w:hAnsi="Times New Roman" w:cs="Times New Roman"/>
          <w:sz w:val="28"/>
          <w:szCs w:val="28"/>
          <w:lang w:eastAsia="ru-RU"/>
        </w:rPr>
        <w:t>тыс. рублей.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1.4.Раздел 4 «Ресурсное обеспечение Подпрограммы» изложить в следующей редакции: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Финансовое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обеспечении 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Общий объем финансирования подпрограммы на 2022-2024 годы составляет </w:t>
      </w:r>
      <w:r w:rsidR="00E85AED" w:rsidRPr="00965444">
        <w:rPr>
          <w:rStyle w:val="20"/>
          <w:b w:val="0"/>
          <w:color w:val="000000" w:themeColor="text1"/>
        </w:rPr>
        <w:t>59704,55</w:t>
      </w:r>
      <w:r w:rsidR="00E85AED" w:rsidRPr="009654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тыс. рублей, в том числе:</w:t>
      </w:r>
    </w:p>
    <w:p w:rsidR="009412E9" w:rsidRDefault="00C560FE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2022 год –</w:t>
      </w:r>
      <w:r w:rsidR="00E85AED">
        <w:rPr>
          <w:rStyle w:val="20"/>
          <w:b w:val="0"/>
          <w:color w:val="000000" w:themeColor="text1"/>
        </w:rPr>
        <w:t xml:space="preserve"> 26771,85</w:t>
      </w:r>
      <w:r w:rsidR="009412E9">
        <w:rPr>
          <w:rFonts w:ascii="Times New Roman" w:hAnsi="Times New Roman" w:cs="Times New Roman"/>
          <w:sz w:val="28"/>
          <w:szCs w:val="28"/>
          <w:lang w:eastAsia="ru-RU"/>
        </w:rPr>
        <w:t>тыс. рублей;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2023 год – 17333тыс. рублей;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на 2024 год – 15599,7тыс. рублей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4 «Ресурсное обеспечение реализации муниципальной программы за счет средств бюджета муниципального образования» Приложения №3 к муниципальной программе «Развитие культуры в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изложить в новой редакции согласно приложению №1 к настоящему постановлению.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5 «Прогнозная (справочная) оценка ресурсного обеспечения реализации муниципальной программы за счет всех источников финансирования» Приложения №4 к муниципальной программе «Развитие культуры в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изложить в новой редакции согласно приложению №2 к настоящему постановлению. 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принятия.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"Наша жизнь" и разместить в сети Интернет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- </w:t>
      </w:r>
      <w:hyperlink r:id="rId11" w:history="1">
        <w:r>
          <w:rPr>
            <w:rStyle w:val="a3"/>
            <w:sz w:val="28"/>
            <w:szCs w:val="28"/>
          </w:rPr>
          <w:t>http://pytalovo.reg60.ru/</w:t>
        </w:r>
      </w:hyperlink>
      <w:r>
        <w:rPr>
          <w:sz w:val="28"/>
          <w:szCs w:val="28"/>
        </w:rPr>
        <w:t>.</w:t>
      </w:r>
    </w:p>
    <w:p w:rsidR="009412E9" w:rsidRDefault="009412E9" w:rsidP="009412E9">
      <w:pPr>
        <w:widowControl w:val="0"/>
        <w:numPr>
          <w:ilvl w:val="0"/>
          <w:numId w:val="2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Рубченю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П.Ю.</w:t>
      </w: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E9" w:rsidRDefault="009412E9" w:rsidP="009412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2E9" w:rsidRDefault="009412E9" w:rsidP="00F769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В.М. Кондратьева</w:t>
      </w:r>
      <w:bookmarkStart w:id="0" w:name="_GoBack"/>
      <w:bookmarkEnd w:id="0"/>
    </w:p>
    <w:p w:rsidR="009412E9" w:rsidRDefault="009412E9" w:rsidP="009412E9">
      <w:pPr>
        <w:spacing w:after="0" w:line="240" w:lineRule="auto"/>
        <w:sectPr w:rsidR="009412E9">
          <w:pgSz w:w="11906" w:h="16838"/>
          <w:pgMar w:top="1134" w:right="850" w:bottom="1134" w:left="1701" w:header="708" w:footer="708" w:gutter="0"/>
          <w:cols w:space="720"/>
        </w:sectPr>
      </w:pPr>
    </w:p>
    <w:p w:rsidR="009412E9" w:rsidRDefault="009412E9" w:rsidP="009412E9">
      <w:pPr>
        <w:jc w:val="right"/>
        <w:rPr>
          <w:rFonts w:ascii="Times New Roman" w:hAnsi="Times New Roman"/>
          <w:sz w:val="28"/>
          <w:szCs w:val="28"/>
        </w:rPr>
      </w:pPr>
      <w:bookmarkStart w:id="1" w:name="Par454"/>
      <w:bookmarkEnd w:id="1"/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9412E9" w:rsidRDefault="009412E9" w:rsidP="009412E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p w:rsidR="009412E9" w:rsidRDefault="009412E9" w:rsidP="009412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РЕСУРСНОЕ ОБЕСПЕЧЕНИЕ РЕАЛИЗАЦИИ МУНИЦИПАЛЬНОЙ ПРОГРАММЫ</w:t>
      </w:r>
    </w:p>
    <w:p w:rsidR="009412E9" w:rsidRDefault="009412E9" w:rsidP="009412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«Развитие культуры в Муниципальном образовании «</w:t>
      </w:r>
      <w:proofErr w:type="spellStart"/>
      <w:r>
        <w:rPr>
          <w:rFonts w:ascii="Times New Roman" w:hAnsi="Times New Roman"/>
          <w:b/>
          <w:sz w:val="28"/>
          <w:szCs w:val="28"/>
        </w:rPr>
        <w:t>Пыталовский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 на 2022-2024годы»</w:t>
      </w:r>
    </w:p>
    <w:p w:rsidR="009412E9" w:rsidRDefault="009412E9" w:rsidP="009412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СЧЕТ СРЕДСТВ БЮДЖЕТА МУНИЦИПАЛЬНОГО ОБРАЗОВАНИЯ</w:t>
      </w:r>
    </w:p>
    <w:p w:rsidR="009412E9" w:rsidRDefault="009412E9" w:rsidP="009412E9">
      <w:pPr>
        <w:spacing w:after="0"/>
        <w:rPr>
          <w:rFonts w:ascii="Times New Roman" w:hAnsi="Times New Roman"/>
          <w:sz w:val="28"/>
          <w:szCs w:val="28"/>
          <w:vertAlign w:val="subscript"/>
        </w:rPr>
      </w:pPr>
    </w:p>
    <w:tbl>
      <w:tblPr>
        <w:tblW w:w="5000" w:type="pct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4518"/>
        <w:gridCol w:w="4944"/>
        <w:gridCol w:w="1127"/>
        <w:gridCol w:w="1124"/>
        <w:gridCol w:w="1121"/>
        <w:gridCol w:w="1136"/>
      </w:tblGrid>
      <w:tr w:rsidR="009412E9" w:rsidTr="00B841FE">
        <w:trPr>
          <w:trHeight w:val="306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(руб.), годы</w:t>
            </w:r>
          </w:p>
        </w:tc>
      </w:tr>
      <w:tr w:rsidR="009412E9" w:rsidTr="00B841FE">
        <w:trPr>
          <w:trHeight w:val="11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412E9" w:rsidTr="00B841FE">
        <w:trPr>
          <w:trHeight w:val="133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412E9" w:rsidTr="00B841FE">
        <w:trPr>
          <w:trHeight w:val="236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Пыталовский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2022-2024годы»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2E9" w:rsidTr="00B841FE">
        <w:trPr>
          <w:trHeight w:val="7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B841FE">
        <w:trPr>
          <w:trHeight w:val="415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«Развитие культуры»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B841FE">
        <w:trPr>
          <w:trHeight w:val="3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Pr="00965444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.1 «Развитие библиотечного дела»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</w:t>
            </w:r>
          </w:p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Default="00965444" w:rsidP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8441,74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Default="00965444" w:rsidP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5615,5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Default="00965444" w:rsidP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P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444">
              <w:rPr>
                <w:rFonts w:ascii="Times New Roman" w:hAnsi="Times New Roman"/>
                <w:sz w:val="24"/>
                <w:szCs w:val="24"/>
              </w:rPr>
              <w:t>19111,24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1.1.1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услуг, 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учреждений</w:t>
            </w:r>
            <w:r>
              <w:rPr>
                <w:rFonts w:ascii="Times New Roman" w:hAnsi="Times New Roman"/>
                <w:vanish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МБУК «Пыталовское досуговое объединение» ЦБС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8441,74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5615,5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19111,24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1.1.2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поддержки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 ЦБС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1.1.3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Поддержка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 ЦБС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.2 «Развитие системы культурно-досугового обслуживания»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Всего, </w:t>
            </w:r>
          </w:p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P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444">
              <w:rPr>
                <w:rFonts w:ascii="Times New Roman" w:hAnsi="Times New Roman"/>
                <w:sz w:val="24"/>
                <w:szCs w:val="24"/>
              </w:rPr>
              <w:t>15415,8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2D0AF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34341,9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P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444">
              <w:rPr>
                <w:rFonts w:ascii="Times New Roman" w:hAnsi="Times New Roman"/>
                <w:sz w:val="24"/>
                <w:szCs w:val="24"/>
              </w:rPr>
              <w:t>15405,8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Default="00965444" w:rsidP="009654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Default="00965444" w:rsidP="009654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P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D0AFF">
              <w:rPr>
                <w:rFonts w:ascii="Times New Roman" w:hAnsi="Times New Roman"/>
                <w:sz w:val="24"/>
                <w:szCs w:val="24"/>
              </w:rPr>
              <w:t>34331,9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1.2.2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Капитальный ремонт объектов муниципальной собственности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Мероприятия, направлен</w:t>
            </w:r>
            <w:r w:rsidR="00E85AED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ые на развитие системы культурно-досугового обслуживания населения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Расходы на капитальный  ремонт объектов муниципальной собственности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расходов на развитие и укрепление материально-технической базы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домов культуры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1.2.6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поддержки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1.2.7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Развитие и укрепление материально-технической базы муниципальных домов культуры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1.2.8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Поддержка отрасли культура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1.2.9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1.2.9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расходов на капитальный ремонт объектов муниципальной собственности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«Пыталовское досуговое объединение»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1.2.10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1.2.10</w:t>
            </w:r>
          </w:p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добровольчески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волонтерских) и некоммерческих организаций в целях стимулирования их работы, в том числе по реализации социокультурных проектов, в сельской местности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культуры, МБУК </w:t>
            </w:r>
          </w:p>
          <w:p w:rsidR="00965444" w:rsidRDefault="00965444">
            <w:pPr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«Пыталовское досуговое объединение»</w:t>
            </w:r>
          </w:p>
          <w:p w:rsidR="00965444" w:rsidRDefault="00965444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НКО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.3 «Развитие музейного дела»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Pr="00D015EA" w:rsidRDefault="00965444" w:rsidP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5EA">
              <w:rPr>
                <w:rFonts w:ascii="Times New Roman" w:hAnsi="Times New Roman"/>
                <w:sz w:val="24"/>
                <w:szCs w:val="24"/>
              </w:rPr>
              <w:t>2914,31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Default="00965444" w:rsidP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1756,4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Default="00965444" w:rsidP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444" w:rsidRPr="00D015EA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5EA">
              <w:rPr>
                <w:rFonts w:ascii="Times New Roman" w:hAnsi="Times New Roman"/>
                <w:sz w:val="24"/>
                <w:szCs w:val="24"/>
              </w:rPr>
              <w:t>6251,41</w:t>
            </w:r>
          </w:p>
        </w:tc>
      </w:tr>
      <w:tr w:rsidR="00965444" w:rsidTr="00B841FE">
        <w:trPr>
          <w:trHeight w:val="41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1.3.1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услуг, 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МБУК «Краеведческий музей Дружбы народов истории Пыталовского края»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Pr="00D015EA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5EA">
              <w:rPr>
                <w:rFonts w:ascii="Times New Roman" w:hAnsi="Times New Roman"/>
                <w:sz w:val="24"/>
                <w:szCs w:val="24"/>
              </w:rPr>
              <w:t>2914,31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1756,4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444" w:rsidRDefault="009654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6251,41</w:t>
            </w:r>
          </w:p>
        </w:tc>
      </w:tr>
    </w:tbl>
    <w:p w:rsidR="009412E9" w:rsidRDefault="009412E9" w:rsidP="009412E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9412E9" w:rsidRDefault="009412E9" w:rsidP="009412E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5.</w:t>
      </w:r>
    </w:p>
    <w:p w:rsidR="009412E9" w:rsidRDefault="009412E9" w:rsidP="009412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ПРОГНОЗНАЯ (СПРАВОЧНАЯ) ОЦЕНКА РЕСУРСНОГО ОБЕСПЕЧЕНИЯ РЕАЛИЗАЦИИ МУНИЦИПАЛЬНОЙ ПРОГРАММЫ «Развитие культуры в Муниципальном образовании «</w:t>
      </w:r>
      <w:proofErr w:type="spellStart"/>
      <w:r>
        <w:rPr>
          <w:rFonts w:ascii="Times New Roman" w:hAnsi="Times New Roman"/>
          <w:b/>
          <w:sz w:val="28"/>
          <w:szCs w:val="28"/>
        </w:rPr>
        <w:t>Пыталовский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 на 2022-2024годы»</w:t>
      </w:r>
    </w:p>
    <w:p w:rsidR="009412E9" w:rsidRDefault="009412E9" w:rsidP="009412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ЗА СЧЕТ ВСЕХ ИСТОЧНИКОВ ФИНАНСИРОВАНИЯ</w:t>
      </w:r>
    </w:p>
    <w:p w:rsidR="009412E9" w:rsidRDefault="009412E9" w:rsidP="009412E9">
      <w:pPr>
        <w:jc w:val="center"/>
        <w:rPr>
          <w:rFonts w:ascii="Times New Roman" w:hAnsi="Times New Roman"/>
          <w:b/>
        </w:rPr>
      </w:pP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3830"/>
        <w:gridCol w:w="1665"/>
        <w:gridCol w:w="1952"/>
        <w:gridCol w:w="1689"/>
        <w:gridCol w:w="1701"/>
        <w:gridCol w:w="1418"/>
        <w:gridCol w:w="1815"/>
      </w:tblGrid>
      <w:tr w:rsidR="009412E9" w:rsidTr="009412E9">
        <w:trPr>
          <w:trHeight w:val="600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№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Наименование программы, ведомственной целевой программы, основного мероприятия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6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Расходы (тыс. руб.), годы</w:t>
            </w:r>
          </w:p>
        </w:tc>
      </w:tr>
      <w:tr w:rsidR="009412E9" w:rsidTr="009412E9">
        <w:trPr>
          <w:trHeight w:val="789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9412E9" w:rsidTr="009412E9">
        <w:trPr>
          <w:trHeight w:val="91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58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«Развитие культуры в Муниципальном образовании «</w:t>
            </w:r>
            <w:proofErr w:type="spellStart"/>
            <w:r>
              <w:rPr>
                <w:rFonts w:ascii="Times New Roman" w:hAnsi="Times New Roman"/>
              </w:rPr>
              <w:t>Пыталовский</w:t>
            </w:r>
            <w:proofErr w:type="spellEnd"/>
            <w:r>
              <w:rPr>
                <w:rFonts w:ascii="Times New Roman" w:hAnsi="Times New Roman"/>
              </w:rPr>
              <w:t xml:space="preserve"> район» на 2022-2024годы»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всего,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D015E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26771,85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6C248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1733</w:t>
            </w:r>
            <w:r w:rsidR="009412E9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6C248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15599,7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6C248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59704,55</w:t>
            </w:r>
          </w:p>
        </w:tc>
      </w:tr>
      <w:tr w:rsidR="009412E9" w:rsidTr="009412E9">
        <w:trPr>
          <w:trHeight w:val="220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337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D015E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26771,85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17333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15599,7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6C248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59704,55</w:t>
            </w:r>
          </w:p>
        </w:tc>
      </w:tr>
      <w:tr w:rsidR="009412E9" w:rsidTr="009412E9">
        <w:trPr>
          <w:trHeight w:val="245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(платные)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1.1.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 1.1  «Развитие библиотечного дела»</w:t>
            </w:r>
          </w:p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Всего, 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C64A5A" w:rsidP="004916C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8441,74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 w:rsidP="00B841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 w:rsidP="00B841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6C248D" w:rsidP="00491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19111,24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 w:rsidP="004916C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 w:rsidP="00B841FE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 w:rsidP="00B841FE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 w:rsidP="00491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  <w:r w:rsidR="00C64A5A">
              <w:rPr>
                <w:rFonts w:ascii="Times New Roman" w:hAnsi="Times New Roman"/>
              </w:rPr>
              <w:t>441</w:t>
            </w:r>
            <w:r>
              <w:rPr>
                <w:rFonts w:ascii="Times New Roman" w:hAnsi="Times New Roman"/>
              </w:rPr>
              <w:t>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 w:rsidP="004916C6">
            <w:pPr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5615,5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 w:rsidP="00B841FE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5054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6C248D" w:rsidP="004916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19111,24</w:t>
            </w: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color w:val="FFFFFF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 w:rsidP="004916C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1.1.1</w:t>
            </w:r>
          </w:p>
          <w:p w:rsidR="009412E9" w:rsidRDefault="009412E9">
            <w:pPr>
              <w:jc w:val="both"/>
              <w:rPr>
                <w:rFonts w:ascii="Times New Roman" w:hAnsi="Times New Roman"/>
                <w:vanish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обеспечение деятельности (оказание услуг, выполнение работ) муниципальных учреждений</w:t>
            </w:r>
            <w:r>
              <w:rPr>
                <w:rFonts w:ascii="Times New Roman" w:hAnsi="Times New Roman"/>
                <w:vanish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ind w:hanging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 ЦБС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 w:rsidP="004916C6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9412E9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2E9" w:rsidRDefault="00941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2E9" w:rsidRDefault="009412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 w:rsidP="004916C6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2E9" w:rsidRDefault="009412E9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 w:rsidP="004916C6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8441,74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 w:rsidP="004B4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 w:rsidP="004B4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 w:rsidP="004B47C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19111,24</w:t>
            </w: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.1.2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поддержки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ind w:hanging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 ЦБС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1.1.3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Поддержка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ind w:hanging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 ЦБС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.2</w:t>
            </w:r>
          </w:p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«Развитие системы культурно-досугового обслуживания»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Всего,</w:t>
            </w:r>
          </w:p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в том числе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2D0AF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15415,8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2D0AFF" w:rsidP="00E8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34341,9</w:t>
            </w:r>
          </w:p>
        </w:tc>
      </w:tr>
      <w:tr w:rsidR="004916C6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6C6" w:rsidRDefault="00491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6C6" w:rsidRDefault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C6" w:rsidRDefault="004916C6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E85A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15415,8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E85AED" w:rsidP="00E8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34341,9</w:t>
            </w: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 w:rsidP="00E8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1.2.1</w:t>
            </w:r>
            <w:r>
              <w:rPr>
                <w:rFonts w:ascii="Times New Roman" w:hAnsi="Times New Roman"/>
                <w:color w:val="000000"/>
              </w:rPr>
              <w:t xml:space="preserve"> 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 w:rsidP="00E85AED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 w:rsidP="00E85AED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E85A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15405</w:t>
            </w:r>
            <w:r w:rsidR="002D0AFF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9961,1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8965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E85AED" w:rsidP="00E85A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34331,9</w:t>
            </w: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1.2.2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Капитальный ремонт объектов муниципальной собственности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1.2.3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Мероприятия, направленные на развитие системы культурно-</w:t>
            </w:r>
            <w:r>
              <w:rPr>
                <w:rFonts w:ascii="Times New Roman" w:hAnsi="Times New Roman"/>
                <w:color w:val="000000"/>
              </w:rPr>
              <w:lastRenderedPageBreak/>
              <w:t>досугового обслуживания населения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МБУК «Пыталовское досуговое </w:t>
            </w:r>
            <w:r>
              <w:rPr>
                <w:rFonts w:ascii="Times New Roman" w:hAnsi="Times New Roman"/>
              </w:rPr>
              <w:lastRenderedPageBreak/>
              <w:t>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1.2.4.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1.2.4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Расходы на капитальный  ремонт объектов муниципальной собственности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1.2.5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.2.5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расходов на развитие и укрепление материально-технической базы муниципальных домов культуры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1.2.6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.2.6</w:t>
            </w:r>
            <w:r>
              <w:rPr>
                <w:rFonts w:ascii="Times New Roman" w:hAnsi="Times New Roman"/>
                <w:color w:val="000000"/>
              </w:rPr>
              <w:t xml:space="preserve"> Государственная поддержка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1.2.7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1.2.7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Развитие и укрепление материально-</w:t>
            </w:r>
            <w:r>
              <w:rPr>
                <w:rFonts w:ascii="Times New Roman" w:hAnsi="Times New Roman"/>
                <w:color w:val="000000"/>
              </w:rPr>
              <w:lastRenderedPageBreak/>
              <w:t>технической базы муниципальных домов культуры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МБУК «Пыталовское досуговое </w:t>
            </w:r>
            <w:r>
              <w:rPr>
                <w:rFonts w:ascii="Times New Roman" w:hAnsi="Times New Roman"/>
              </w:rPr>
              <w:lastRenderedPageBreak/>
              <w:t>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межбюджетные </w:t>
            </w:r>
            <w:r>
              <w:rPr>
                <w:rFonts w:ascii="Times New Roman" w:hAnsi="Times New Roman"/>
              </w:rPr>
              <w:lastRenderedPageBreak/>
              <w:t>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1.2.8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Мероприятие 1.2.8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Поддержка отрасли культура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1.2.9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Мероприятие 1.2.9 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Федеральный проект «Цифровая культура». 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1.2.10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Мероприятие 1.2.10 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Поддержка  добровольческих (волонтерских) и некоммерческих организаций в целях стимулирования их работы, в том числе по реализации социокультурных проектов, в сельской местности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Отдел культуры, МБУК «Пыталовское досуговое объединение»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664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Основное мероприятие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.3 «Развитие музейного дела»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Всего,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в том числе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Pr="006C248D" w:rsidRDefault="002D0AFF" w:rsidP="00965444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48D">
              <w:rPr>
                <w:rFonts w:ascii="Times New Roman" w:hAnsi="Times New Roman"/>
              </w:rPr>
              <w:t>2914,31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 w:rsidP="00965444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 w:rsidP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6291,41</w:t>
            </w: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Pr="006C248D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Мероприятие 1.3.1  </w:t>
            </w:r>
          </w:p>
          <w:p w:rsidR="002D0AFF" w:rsidRDefault="002D0AF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на обеспечение деятельности (оказание услуг, выполнение работ) муниципальных учреждений</w:t>
            </w:r>
          </w:p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МБУК «Краеведческий музей Дружбы народов истории Пыталовского края»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Pr="006C248D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48D">
              <w:rPr>
                <w:rFonts w:ascii="Times New Roman" w:hAnsi="Times New Roman"/>
              </w:rPr>
              <w:t>2914,31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 w:rsidP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6291,41</w:t>
            </w: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Pr="006C248D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бюджет МО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Pr="006C248D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48D">
              <w:rPr>
                <w:rFonts w:ascii="Times New Roman" w:hAnsi="Times New Roman"/>
              </w:rPr>
              <w:t>2914,31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1776,4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 w:rsidP="004916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1600,7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6291,41</w:t>
            </w:r>
          </w:p>
        </w:tc>
      </w:tr>
      <w:tr w:rsidR="002D0AFF" w:rsidTr="009412E9">
        <w:trPr>
          <w:trHeight w:val="143"/>
          <w:jc w:val="center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FF" w:rsidRDefault="002D0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FF" w:rsidRDefault="002D0A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иные источники</w:t>
            </w:r>
          </w:p>
          <w:p w:rsidR="002D0AFF" w:rsidRDefault="002D0A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FF" w:rsidRDefault="002D0A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412E9" w:rsidRDefault="009412E9" w:rsidP="009412E9">
      <w:pPr>
        <w:jc w:val="center"/>
        <w:rPr>
          <w:rFonts w:ascii="Times New Roman" w:hAnsi="Times New Roman"/>
          <w:sz w:val="28"/>
          <w:szCs w:val="28"/>
        </w:rPr>
      </w:pPr>
    </w:p>
    <w:p w:rsidR="009412E9" w:rsidRDefault="009412E9" w:rsidP="009412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7774" w:rsidRDefault="009B7774"/>
    <w:sectPr w:rsidR="009B7774" w:rsidSect="009412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3441B"/>
    <w:multiLevelType w:val="hybridMultilevel"/>
    <w:tmpl w:val="1D5486A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E9"/>
    <w:rsid w:val="002D0AFF"/>
    <w:rsid w:val="004916C6"/>
    <w:rsid w:val="006C248D"/>
    <w:rsid w:val="009412E9"/>
    <w:rsid w:val="00965444"/>
    <w:rsid w:val="009B7774"/>
    <w:rsid w:val="00A27414"/>
    <w:rsid w:val="00B17FDA"/>
    <w:rsid w:val="00B841FE"/>
    <w:rsid w:val="00C560FE"/>
    <w:rsid w:val="00C64A5A"/>
    <w:rsid w:val="00CF7659"/>
    <w:rsid w:val="00D015EA"/>
    <w:rsid w:val="00E85AED"/>
    <w:rsid w:val="00F30150"/>
    <w:rsid w:val="00F7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E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9412E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6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2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9412E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12E9"/>
    <w:rPr>
      <w:color w:val="800080" w:themeColor="followedHyperlink"/>
      <w:u w:val="single"/>
    </w:rPr>
  </w:style>
  <w:style w:type="paragraph" w:styleId="a5">
    <w:name w:val="Subtitle"/>
    <w:basedOn w:val="a"/>
    <w:next w:val="a"/>
    <w:link w:val="a6"/>
    <w:qFormat/>
    <w:rsid w:val="009412E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9412E9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6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C560FE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E9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9412E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6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12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9412E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412E9"/>
    <w:rPr>
      <w:color w:val="800080" w:themeColor="followedHyperlink"/>
      <w:u w:val="single"/>
    </w:rPr>
  </w:style>
  <w:style w:type="paragraph" w:styleId="a5">
    <w:name w:val="Subtitle"/>
    <w:basedOn w:val="a"/>
    <w:next w:val="a"/>
    <w:link w:val="a6"/>
    <w:qFormat/>
    <w:rsid w:val="009412E9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9412E9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6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C560FE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F2865B16C259229295123A32963353BB666D4816A1D3799EC0ABD760C09C25F5B15447CA6BC69AH6T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3F2865B16C259229295123A32963353BB66694A11AAD3799EC0ABD760HCT0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ytalovo.reg60.ru/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EF02~1\AppData\Local\Temp\Rar$DIa1628.14148\&#1055;&#1055;%20&#1086;%20&#1074;&#1085;&#1077;&#1089;&#1077;&#1085;&#1080;&#1080;%20&#1080;&#1079;&#1084;&#1077;&#1085;&#1077;&#1085;&#1080;&#1081;%20&#1074;%20&#1084;&#1091;&#1085;&#1080;&#1094;&#1080;&#1087;&#1072;&#1083;&#1100;&#1085;&#1091;&#1102;%20&#1087;&#1088;&#1086;&#1075;&#1088;&#1072;&#1084;&#1084;&#1091;_24.11.2022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351;n=2617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9F71E-F99C-4AB2-831C-78B6C463B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EXPERT</cp:lastModifiedBy>
  <cp:revision>3</cp:revision>
  <dcterms:created xsi:type="dcterms:W3CDTF">2022-12-27T09:08:00Z</dcterms:created>
  <dcterms:modified xsi:type="dcterms:W3CDTF">2022-12-27T09:10:00Z</dcterms:modified>
</cp:coreProperties>
</file>